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87" w:rsidRDefault="00E21F87" w:rsidP="00E21F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E21F87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ŠTATÚT RADY ŠKOLY</w:t>
      </w:r>
    </w:p>
    <w:p w:rsidR="00E21F87" w:rsidRDefault="00E21F87" w:rsidP="00E21F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 xml:space="preserve">pri Základnej škole Štvrtej sednice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Tatrína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,         Pionierska 3</w:t>
      </w:r>
      <w:r w:rsidR="00562353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51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, 916 21 Čachtice</w:t>
      </w:r>
    </w:p>
    <w:p w:rsidR="000423F4" w:rsidRPr="00E21F87" w:rsidRDefault="000423F4" w:rsidP="00E21F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súlade so zákonom NR SR č.596/2003 </w:t>
      </w:r>
      <w:proofErr w:type="spellStart"/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 štátnej správe v školstve a školskej samospráve a v súlade s ustanovením § 9 ods. 1 Vyhlášky Ministerstva školstva SR č. 291/2004 </w:t>
      </w:r>
      <w:proofErr w:type="spellStart"/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., ktorou sa určujú podrobnosti o spôsobe ustanovenia orgánov školskej samosprávy, o ich zložení, organizačnom a finančnom zabezpečení, sa vydáva tento štatút rady školy. </w:t>
      </w:r>
    </w:p>
    <w:p w:rsidR="000423F4" w:rsidRDefault="000423F4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21F87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Základné ustanovenie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1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Rada školy sa zriaďuje pri Základnej škole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Štvrtej sednice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Tatrína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Pionierska 3</w:t>
      </w:r>
      <w:r w:rsidR="00562353">
        <w:rPr>
          <w:rFonts w:ascii="Times New Roman" w:eastAsia="Times New Roman" w:hAnsi="Times New Roman" w:cs="Times New Roman"/>
          <w:sz w:val="24"/>
          <w:szCs w:val="24"/>
          <w:lang w:eastAsia="sk-SK"/>
        </w:rPr>
        <w:t>51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67C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Čachticiach</w:t>
      </w:r>
      <w:r w:rsidR="000F3B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(určenej podľa § 14 ods. 6 písm. a, b zákona NR SR zákona č. 596/2003 Z. z.).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Sídlo rady školy je zhodné so sídlom školy, pri ktorom je zriadená. </w:t>
      </w:r>
    </w:p>
    <w:p w:rsidR="000423F4" w:rsidRDefault="000423F4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21F87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Pôsobnosť a poslanie rady školy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2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>(1) Rada školy je ustanovená podľa § 24 zákona Národnej rady Slovenskej republiky č. 596/2003 Z. z. o štátnej správe v školstve a školskej samospráve a o zmene a doplnení niektorých zákonov, vyhlášky Ministerstva školstva Slovenskej republiky č. 291/2004 Z. z., ktorou sa určujú podrobnosti o spôsobe ustanovenia orgánov školskej samosprávy, o ich zložení, o ich organizačnom a finančnom zabezpečení</w:t>
      </w:r>
      <w:r w:rsidR="003A7E1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vyhlášky číslo </w:t>
      </w:r>
      <w:r w:rsidR="006C43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č.230/2009 </w:t>
      </w:r>
      <w:proofErr w:type="spellStart"/>
      <w:r w:rsidR="006C439B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="006C439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pôsobnosťou v rámci školy, pri ktorej je zriadená.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Rada školy je iniciatívnym a poradným samosprávnym orgánom, ktorý vyjadruje a presadzuje verejné záujmy a záujmy žiakov, rodičov, pedagogických zamestnancov a ostatných zamestnancov školy v oblasti výchovy a vzdelávania. Plní tiež funkciu verejnej kontroly práce vedúcich zamestnancov tejto školy z pohľadu školskej problematiky. </w:t>
      </w:r>
    </w:p>
    <w:p w:rsidR="000423F4" w:rsidRDefault="000423F4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FA10CE" w:rsidRDefault="00FA10CE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FA10CE" w:rsidRDefault="00FA10CE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21F87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 xml:space="preserve">Činnosť rady školy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3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Rada školy sa vyjadruje ku všetkým závažným skutočnostiam, ktoré sa vzťahujú k práci školy.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Rada školy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uskutočňuje výberové konanie na </w:t>
      </w:r>
      <w:r w:rsidR="006C439B">
        <w:rPr>
          <w:rFonts w:ascii="Times New Roman" w:eastAsia="Times New Roman" w:hAnsi="Times New Roman" w:cs="Times New Roman"/>
          <w:sz w:val="24"/>
          <w:szCs w:val="24"/>
          <w:lang w:eastAsia="sk-SK"/>
        </w:rPr>
        <w:t>obsade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</w:t>
      </w:r>
      <w:r w:rsidR="006C439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miesta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riaditeľa školy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navrhuje na základe výberového konania kandidáta na vymenovanie riaditeľa školy, </w:t>
      </w:r>
    </w:p>
    <w:p w:rsidR="00B41880" w:rsidRDefault="00E21F87" w:rsidP="00B418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="006C003E" w:rsidRPr="00B41880">
        <w:rPr>
          <w:rFonts w:ascii="Times New Roman" w:hAnsi="Times New Roman" w:cs="Times New Roman"/>
          <w:sz w:val="24"/>
          <w:szCs w:val="24"/>
        </w:rPr>
        <w:t xml:space="preserve">predkladá návrh na odvolanie riaditeľa školy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sa vyjadruje k návrhu na odvolanie riaditeľa školy, podľa § 3 ods. </w:t>
      </w:r>
      <w:r w:rsidR="00B41880">
        <w:rPr>
          <w:rFonts w:ascii="Times New Roman" w:eastAsia="Times New Roman" w:hAnsi="Times New Roman" w:cs="Times New Roman"/>
          <w:sz w:val="24"/>
          <w:szCs w:val="24"/>
          <w:lang w:eastAsia="sk-SK"/>
        </w:rPr>
        <w:t>7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písm. b</w:t>
      </w:r>
      <w:r w:rsidR="00B4188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B41880">
        <w:rPr>
          <w:rFonts w:ascii="TimesNewRoman" w:hAnsi="TimesNewRoman" w:cs="TimesNewRoman"/>
          <w:sz w:val="24"/>
          <w:szCs w:val="24"/>
        </w:rPr>
        <w:t xml:space="preserve"> </w:t>
      </w:r>
      <w:r w:rsidR="00B41880" w:rsidRPr="00B41880">
        <w:rPr>
          <w:rFonts w:ascii="Times New Roman" w:hAnsi="Times New Roman" w:cs="Times New Roman"/>
          <w:sz w:val="24"/>
          <w:szCs w:val="24"/>
        </w:rPr>
        <w:t>až e) a ods. 8 písm</w:t>
      </w:r>
      <w:r w:rsidR="00B41880">
        <w:rPr>
          <w:rFonts w:ascii="Times New Roman" w:hAnsi="Times New Roman" w:cs="Times New Roman"/>
          <w:sz w:val="24"/>
          <w:szCs w:val="24"/>
        </w:rPr>
        <w:t xml:space="preserve">. b) a c) zákona 596/2003 </w:t>
      </w:r>
      <w:proofErr w:type="spellStart"/>
      <w:r w:rsidR="00B4188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B41880">
        <w:rPr>
          <w:rFonts w:ascii="Times New Roman" w:hAnsi="Times New Roman" w:cs="Times New Roman"/>
          <w:sz w:val="24"/>
          <w:szCs w:val="24"/>
        </w:rPr>
        <w:t>.,</w:t>
      </w:r>
      <w:r w:rsidR="00C9649A">
        <w:rPr>
          <w:rFonts w:ascii="Times New Roman" w:hAnsi="Times New Roman" w:cs="Times New Roman"/>
          <w:sz w:val="24"/>
          <w:szCs w:val="24"/>
        </w:rPr>
        <w:t xml:space="preserve"> </w:t>
      </w:r>
      <w:r w:rsidR="00B41880" w:rsidRPr="00B41880">
        <w:rPr>
          <w:rFonts w:ascii="Times New Roman" w:hAnsi="Times New Roman" w:cs="Times New Roman"/>
          <w:sz w:val="24"/>
          <w:szCs w:val="24"/>
        </w:rPr>
        <w:t>návrh na odvolanie riaditeľa predkladá vždy s odôvodnením.</w:t>
      </w:r>
      <w:r w:rsidR="00B41880">
        <w:rPr>
          <w:rFonts w:ascii="TimesNewRoman" w:hAnsi="TimesNewRoman" w:cs="TimesNewRoman"/>
          <w:sz w:val="24"/>
          <w:szCs w:val="24"/>
        </w:rPr>
        <w:t xml:space="preserve">                                        </w:t>
      </w:r>
    </w:p>
    <w:p w:rsidR="00B41880" w:rsidRDefault="00B41880" w:rsidP="00B4188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21F87" w:rsidRPr="00B41880" w:rsidRDefault="00E21F87" w:rsidP="00B418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>d) vyjadruje sa ku koncepčným zámerom rozvoja školy, k návrhu na zrušenie školy a ku skutočnostiam uvedeným v § 5 ods. 7 zákona č 596/2003 Z. z. a to najmä</w:t>
      </w:r>
      <w:r w:rsidR="000667C6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24813" w:rsidRPr="00624813" w:rsidRDefault="00E21F87" w:rsidP="00C8187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1. 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>k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>rhu na počty prijímaných žiakov,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2. </w:t>
      </w:r>
      <w:r w:rsidR="00B41880" w:rsidRPr="00624813">
        <w:rPr>
          <w:rFonts w:ascii="Times New Roman" w:hAnsi="Times New Roman" w:cs="Times New Roman"/>
          <w:sz w:val="24"/>
          <w:szCs w:val="24"/>
        </w:rPr>
        <w:t>k návrhu na zavedenie študijných a učebných odborov a zameraní, na úpravu v</w:t>
      </w:r>
      <w:r w:rsidR="00624813">
        <w:rPr>
          <w:rFonts w:ascii="Times New Roman" w:hAnsi="Times New Roman" w:cs="Times New Roman"/>
          <w:sz w:val="24"/>
          <w:szCs w:val="24"/>
        </w:rPr>
        <w:t> </w:t>
      </w:r>
      <w:r w:rsidR="00B41880" w:rsidRPr="00624813">
        <w:rPr>
          <w:rFonts w:ascii="Times New Roman" w:hAnsi="Times New Roman" w:cs="Times New Roman"/>
          <w:sz w:val="24"/>
          <w:szCs w:val="24"/>
        </w:rPr>
        <w:t>učebných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41880" w:rsidRPr="00624813">
        <w:rPr>
          <w:rFonts w:ascii="Times New Roman" w:hAnsi="Times New Roman" w:cs="Times New Roman"/>
          <w:sz w:val="24"/>
          <w:szCs w:val="24"/>
        </w:rPr>
        <w:t>plánoch, a v skladbe vyučovaných voliteľných a nepovinn</w:t>
      </w:r>
      <w:r w:rsidR="00624813">
        <w:rPr>
          <w:rFonts w:ascii="Times New Roman" w:hAnsi="Times New Roman" w:cs="Times New Roman"/>
          <w:sz w:val="24"/>
          <w:szCs w:val="24"/>
        </w:rPr>
        <w:t xml:space="preserve">ých predmetov a predpokladaných </w:t>
      </w:r>
      <w:r w:rsidR="00B41880" w:rsidRPr="00624813">
        <w:rPr>
          <w:rFonts w:ascii="Times New Roman" w:hAnsi="Times New Roman" w:cs="Times New Roman"/>
          <w:sz w:val="24"/>
          <w:szCs w:val="24"/>
        </w:rPr>
        <w:t>počtov žiakov v týchto predmetoch,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>3. k návrhu školského vzdelávacieho programu,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>4. k návrhu rozpočtu,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>5. k návrhu na vykonávanie podnikateľskej činnosti školy,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 xml:space="preserve">6. k správe o </w:t>
      </w:r>
      <w:proofErr w:type="spellStart"/>
      <w:r w:rsidR="00624813" w:rsidRPr="00624813">
        <w:rPr>
          <w:rFonts w:ascii="Times New Roman" w:hAnsi="Times New Roman" w:cs="Times New Roman"/>
          <w:sz w:val="24"/>
          <w:szCs w:val="24"/>
        </w:rPr>
        <w:t>výchovno</w:t>
      </w:r>
      <w:proofErr w:type="spellEnd"/>
      <w:r w:rsidR="00624813" w:rsidRPr="00624813">
        <w:rPr>
          <w:rFonts w:ascii="Times New Roman" w:hAnsi="Times New Roman" w:cs="Times New Roman"/>
          <w:sz w:val="24"/>
          <w:szCs w:val="24"/>
        </w:rPr>
        <w:t>–vzdelávacích výsledkoch školy alebo školského zariadenia, jej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24813" w:rsidRPr="00624813">
        <w:rPr>
          <w:rFonts w:ascii="Times New Roman" w:hAnsi="Times New Roman" w:cs="Times New Roman"/>
          <w:sz w:val="24"/>
          <w:szCs w:val="24"/>
        </w:rPr>
        <w:t>výsledkoch a podmienkach,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>7. k správe o výsledkoch hospodárenia školy,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>8. ku koncepčnému zámeru rozvoja školy alebo školského zariadenia rozpracovanému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24813" w:rsidRPr="00624813">
        <w:rPr>
          <w:rFonts w:ascii="Times New Roman" w:hAnsi="Times New Roman" w:cs="Times New Roman"/>
          <w:sz w:val="24"/>
          <w:szCs w:val="24"/>
        </w:rPr>
        <w:t>najmenej na dva roky,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>9. k informácií o pedagogicko-organizačnom a materiálno–technickom zabezpečení</w:t>
      </w:r>
      <w:r w:rsidR="0062481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24813" w:rsidRPr="00624813">
        <w:rPr>
          <w:rFonts w:ascii="Times New Roman" w:hAnsi="Times New Roman" w:cs="Times New Roman"/>
          <w:sz w:val="24"/>
          <w:szCs w:val="24"/>
        </w:rPr>
        <w:t>výchovno-vzdelávacieho procesu.</w:t>
      </w:r>
      <w:r w:rsidR="00C818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>(3) Rada školy vo výberovom konaní na obsadenie miesta riaditeľa školy</w:t>
      </w:r>
      <w:r w:rsidR="00C8187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>a) posúdi predložené podklady jednotlivých uchádzačov a tajným hlasovaním určí víťaza</w:t>
      </w:r>
      <w:r w:rsidR="00C81874">
        <w:rPr>
          <w:rFonts w:ascii="Times New Roman" w:hAnsi="Times New Roman" w:cs="Times New Roman"/>
          <w:sz w:val="24"/>
          <w:szCs w:val="24"/>
        </w:rPr>
        <w:t xml:space="preserve"> </w:t>
      </w:r>
      <w:r w:rsidR="00624813" w:rsidRPr="00624813">
        <w:rPr>
          <w:rFonts w:ascii="Times New Roman" w:hAnsi="Times New Roman" w:cs="Times New Roman"/>
          <w:sz w:val="24"/>
          <w:szCs w:val="24"/>
        </w:rPr>
        <w:t>výberového konania, na platné uznesenie vo veci vymenovania alebo odvolania riaditeľa</w:t>
      </w:r>
      <w:r w:rsidR="00C81874">
        <w:rPr>
          <w:rFonts w:ascii="Times New Roman" w:hAnsi="Times New Roman" w:cs="Times New Roman"/>
          <w:sz w:val="24"/>
          <w:szCs w:val="24"/>
        </w:rPr>
        <w:t xml:space="preserve"> </w:t>
      </w:r>
      <w:r w:rsidR="00624813" w:rsidRPr="00624813">
        <w:rPr>
          <w:rFonts w:ascii="Times New Roman" w:hAnsi="Times New Roman" w:cs="Times New Roman"/>
          <w:sz w:val="24"/>
          <w:szCs w:val="24"/>
        </w:rPr>
        <w:t>školy je potrebný nadpolovičný počet hlasov všetkých jej členov.</w:t>
      </w:r>
      <w:r w:rsidR="00C8187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24813" w:rsidRPr="00624813">
        <w:rPr>
          <w:rFonts w:ascii="Times New Roman" w:hAnsi="Times New Roman" w:cs="Times New Roman"/>
          <w:sz w:val="24"/>
          <w:szCs w:val="24"/>
        </w:rPr>
        <w:t>b) odovzdá bezodkladne výsledky výberového konania zriaďovateľovi školy; zoznam</w:t>
      </w:r>
      <w:r w:rsidR="00C81874">
        <w:rPr>
          <w:rFonts w:ascii="Times New Roman" w:hAnsi="Times New Roman" w:cs="Times New Roman"/>
          <w:sz w:val="24"/>
          <w:szCs w:val="24"/>
        </w:rPr>
        <w:t xml:space="preserve"> </w:t>
      </w:r>
      <w:r w:rsidR="00624813" w:rsidRPr="00624813">
        <w:rPr>
          <w:rFonts w:ascii="Times New Roman" w:hAnsi="Times New Roman" w:cs="Times New Roman"/>
          <w:sz w:val="24"/>
          <w:szCs w:val="24"/>
        </w:rPr>
        <w:t>kandidátov a návrh na kandidáta na vymenovanie za riadi</w:t>
      </w:r>
      <w:r w:rsidR="00624813">
        <w:rPr>
          <w:rFonts w:ascii="Times New Roman" w:hAnsi="Times New Roman" w:cs="Times New Roman"/>
          <w:sz w:val="24"/>
          <w:szCs w:val="24"/>
        </w:rPr>
        <w:t xml:space="preserve">teľa školy, podpísaný predsedom </w:t>
      </w:r>
      <w:r w:rsidR="00624813" w:rsidRPr="00624813">
        <w:rPr>
          <w:rFonts w:ascii="Times New Roman" w:hAnsi="Times New Roman" w:cs="Times New Roman"/>
          <w:sz w:val="24"/>
          <w:szCs w:val="24"/>
        </w:rPr>
        <w:t>rady školy.</w:t>
      </w:r>
      <w:r w:rsidR="00874A7E"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21F87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Zloženie rady školy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4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Rada školy má 11 členov. </w:t>
      </w:r>
      <w:r w:rsidR="00C818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(2) Členmi rady školy sú:                                                                                                                          -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 zvolení zástupcovia rodičov, </w:t>
      </w:r>
      <w:r w:rsidR="00C818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-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 zvolení pedagogickí zamestnanci, </w:t>
      </w:r>
      <w:r w:rsidR="00C818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</w:t>
      </w:r>
      <w:r w:rsidR="00C8187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-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 zvolený nepedagogický zamestnanec, </w:t>
      </w:r>
      <w:r w:rsidR="00C818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-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4 delegovaní zástupcovia zriaďovateľa školy 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21F87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Spôsob voľby členov rady školy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5 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(1) Voľba zástupcov rodičov do rady školy sa uskutočňuje tajným hlasovaním rodičov žiakov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navštevujúcich školu (na plenárnom zasadnutí).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(2) Voľba zástupcov pedagogických zamestnancov do rady školy sa uskutočňuje tajným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hlasovaním pedagogických zamestnancov školy.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(3) Voľba zástupcov nepedagogických zamestnancov do rady školy sa uskutočňuje tajným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hlasovaním nepedagogických zamestnancov školy.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</w:t>
      </w:r>
      <w:r w:rsidR="00D71C87">
        <w:rPr>
          <w:rFonts w:ascii="Times New Roman" w:hAnsi="Times New Roman" w:cs="Times New Roman"/>
          <w:sz w:val="24"/>
          <w:szCs w:val="24"/>
        </w:rPr>
        <w:t>4</w:t>
      </w:r>
      <w:r w:rsidRPr="007C1F4B">
        <w:rPr>
          <w:rFonts w:ascii="Times New Roman" w:hAnsi="Times New Roman" w:cs="Times New Roman"/>
          <w:sz w:val="24"/>
          <w:szCs w:val="24"/>
        </w:rPr>
        <w:t>) Členovia rady školy sú volení na štvorročné funkčné obdobie. Členom rady môže byť iba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fyzická osoba, ktorá je spôsobilá na právne úkony a je bezúhonná.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</w:t>
      </w:r>
      <w:r w:rsidR="00D71C87">
        <w:rPr>
          <w:rFonts w:ascii="Times New Roman" w:hAnsi="Times New Roman" w:cs="Times New Roman"/>
          <w:sz w:val="24"/>
          <w:szCs w:val="24"/>
        </w:rPr>
        <w:t>5</w:t>
      </w:r>
      <w:r w:rsidRPr="007C1F4B">
        <w:rPr>
          <w:rFonts w:ascii="Times New Roman" w:hAnsi="Times New Roman" w:cs="Times New Roman"/>
          <w:sz w:val="24"/>
          <w:szCs w:val="24"/>
        </w:rPr>
        <w:t>) Spôsob voľby členov rady školy je v súlade s § 1 vyhlášky Ministerstva školstva SR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 xml:space="preserve">č.291/2004 </w:t>
      </w:r>
      <w:proofErr w:type="spellStart"/>
      <w:r w:rsidRPr="007C1F4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C1F4B">
        <w:rPr>
          <w:rFonts w:ascii="Times New Roman" w:hAnsi="Times New Roman" w:cs="Times New Roman"/>
          <w:sz w:val="24"/>
          <w:szCs w:val="24"/>
        </w:rPr>
        <w:t>. ,ktorou sa určujú podrobnosti o spôsobe ustanovenia orgánov školskej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samosprávy, o ich zložení, o ich organizačnom a finančnom zabezpečení v znení vyhlášky č.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 xml:space="preserve">230/2009 </w:t>
      </w:r>
      <w:proofErr w:type="spellStart"/>
      <w:r w:rsidRPr="007C1F4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C1F4B">
        <w:rPr>
          <w:rFonts w:ascii="Times New Roman" w:hAnsi="Times New Roman" w:cs="Times New Roman"/>
          <w:sz w:val="24"/>
          <w:szCs w:val="24"/>
        </w:rPr>
        <w:t>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</w:t>
      </w:r>
      <w:r w:rsidR="00D71C87">
        <w:rPr>
          <w:rFonts w:ascii="Times New Roman" w:hAnsi="Times New Roman" w:cs="Times New Roman"/>
          <w:sz w:val="24"/>
          <w:szCs w:val="24"/>
        </w:rPr>
        <w:t>6</w:t>
      </w:r>
      <w:r w:rsidRPr="007C1F4B">
        <w:rPr>
          <w:rFonts w:ascii="Times New Roman" w:hAnsi="Times New Roman" w:cs="Times New Roman"/>
          <w:sz w:val="24"/>
          <w:szCs w:val="24"/>
        </w:rPr>
        <w:t>) Členstvo v rade školy zaniká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a) uplynutím funkčného obdobia orgánu školskej samosprávy,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b) vzdaním sa členstva,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c) ak člen rady školy vyhrá výberové konanie na miesto riaditeľa školy alebo jeho zástupcu,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d) ak zástupca pedagogických alebo nepedagogických zamestnancov prestane byť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zamestnancom školy,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e) ak dieťa zvoleného zástupcu rodičov prestane byť žiakom školy,</w:t>
      </w:r>
    </w:p>
    <w:p w:rsidR="007C1F4B" w:rsidRPr="007C1F4B" w:rsidRDefault="00D71C87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C1F4B" w:rsidRPr="007C1F4B">
        <w:rPr>
          <w:rFonts w:ascii="Times New Roman" w:hAnsi="Times New Roman" w:cs="Times New Roman"/>
          <w:sz w:val="24"/>
          <w:szCs w:val="24"/>
        </w:rPr>
        <w:t xml:space="preserve">) odvolaním zvoleného člena podľa § 25 ods. 5 a 6 zákona 596/2003 </w:t>
      </w:r>
      <w:proofErr w:type="spellStart"/>
      <w:r w:rsidR="007C1F4B" w:rsidRPr="007C1F4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7C1F4B" w:rsidRPr="007C1F4B">
        <w:rPr>
          <w:rFonts w:ascii="Times New Roman" w:hAnsi="Times New Roman" w:cs="Times New Roman"/>
          <w:sz w:val="24"/>
          <w:szCs w:val="24"/>
        </w:rPr>
        <w:t>.,</w:t>
      </w:r>
    </w:p>
    <w:p w:rsidR="007C1F4B" w:rsidRPr="007C1F4B" w:rsidRDefault="00D71C87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7C1F4B" w:rsidRPr="007C1F4B">
        <w:rPr>
          <w:rFonts w:ascii="Times New Roman" w:hAnsi="Times New Roman" w:cs="Times New Roman"/>
          <w:sz w:val="24"/>
          <w:szCs w:val="24"/>
        </w:rPr>
        <w:t>) odvolaním delegovaného člena, ktorý je zástupcom obecného zastupiteľstva,</w:t>
      </w:r>
    </w:p>
    <w:p w:rsid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samosprávneho kraja, okresného úradu, ktorí</w:t>
      </w:r>
      <w:r>
        <w:rPr>
          <w:rFonts w:ascii="Times New Roman" w:hAnsi="Times New Roman" w:cs="Times New Roman"/>
          <w:sz w:val="24"/>
          <w:szCs w:val="24"/>
        </w:rPr>
        <w:t xml:space="preserve"> boli do rady školy delegovaní,</w:t>
      </w:r>
    </w:p>
    <w:p w:rsidR="007C1F4B" w:rsidRPr="007C1F4B" w:rsidRDefault="00D71C87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C1F4B">
        <w:rPr>
          <w:rFonts w:ascii="Times New Roman" w:hAnsi="Times New Roman" w:cs="Times New Roman"/>
          <w:sz w:val="24"/>
          <w:szCs w:val="24"/>
        </w:rPr>
        <w:t>)</w:t>
      </w:r>
      <w:r w:rsidR="007C1F4B" w:rsidRPr="007C1F4B">
        <w:rPr>
          <w:rFonts w:ascii="Times New Roman" w:hAnsi="Times New Roman" w:cs="Times New Roman"/>
          <w:sz w:val="24"/>
          <w:szCs w:val="24"/>
        </w:rPr>
        <w:t>obmedzením alebo pozbavením člena spôsobilosti na právne úkony,</w:t>
      </w:r>
      <w:r w:rsidR="007C1F4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C1F4B" w:rsidRPr="007C1F4B">
        <w:rPr>
          <w:rFonts w:ascii="Times New Roman" w:hAnsi="Times New Roman" w:cs="Times New Roman"/>
          <w:sz w:val="24"/>
          <w:szCs w:val="24"/>
        </w:rPr>
        <w:t>) smrťou člena alebo jeho vyhlásením za mŕtveho.</w:t>
      </w:r>
    </w:p>
    <w:p w:rsidR="00E21F87" w:rsidRPr="007C1F4B" w:rsidRDefault="007C1F4B" w:rsidP="007C1F4B">
      <w:pPr>
        <w:pStyle w:val="Odsekzoznamu"/>
        <w:spacing w:before="100" w:beforeAutospacing="1" w:after="100" w:afterAutospacing="1" w:line="240" w:lineRule="auto"/>
        <w:ind w:left="10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                          </w:t>
      </w:r>
      <w:r w:rsidR="00E21F87" w:rsidRPr="007C1F4B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Pravidlá rokovania rady školy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6 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(1) Rada školy na svojom prvom zasadnutí volí zo svojich členov predsedu rady školy a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podpredsedu rady školy.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(2) Predsedu a podpredsedu rady školy volia členovia rady školy nadpolovičnou väčšinou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hlasov prítomných členov rady školy.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(3) Predsedu rady školy rada školy odvolá, ak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a) bol právoplatne odsúdený za úmyselný trestný čin,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b) o to sám požiada.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(4) Predsedu rady školy môže rada školy odvolať, ak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a) nie je schopný podľa lekárskeho posudku zo zdravotných dôvodov vykonávať túto funkciu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dlhšie ako šesť mesiacov,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 xml:space="preserve">b) koná v rozpore s ustanoveniami zákona 596/2003 </w:t>
      </w:r>
      <w:proofErr w:type="spellStart"/>
      <w:r w:rsidRPr="007C1F4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C1F4B">
        <w:rPr>
          <w:rFonts w:ascii="Times New Roman" w:hAnsi="Times New Roman" w:cs="Times New Roman"/>
          <w:sz w:val="24"/>
          <w:szCs w:val="24"/>
        </w:rPr>
        <w:t>. alebo štatútom rady školy,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(5) Rada školy je uznášania schopná, ak je na jej zasadnutí prítomná nadpolovičná väčšina jej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členov.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(6) Na platné uznesenie rady školy (okrem Čl. 3, ods. 3) je potrebný nadpolovičný počet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lastRenderedPageBreak/>
        <w:t>hlasov prítomných členov.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(7) Rada školy sa schádza podľa potreby, najmenej však štyrikrát ročne.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(8) Nová rada školy musí byť zvolená najneskôr do desiatich dní pred skončením funkčného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obdobia rady školy.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(9) Zasadnutie orgánu školskej samosprávy je verejné, ak orgán školskej samosprávy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dvojtretinovou väčšinou hlasov všetkých členov nerozhodne inak.</w:t>
      </w:r>
    </w:p>
    <w:p w:rsidR="0014246E" w:rsidRPr="003130A2" w:rsidRDefault="007C1F4B" w:rsidP="0014246E">
      <w:pPr>
        <w:tabs>
          <w:tab w:val="left" w:pos="3390"/>
        </w:tabs>
        <w:spacing w:after="0" w:line="240" w:lineRule="auto"/>
        <w:jc w:val="both"/>
        <w:rPr>
          <w:b/>
        </w:rPr>
      </w:pPr>
      <w:r w:rsidRPr="007C1F4B">
        <w:rPr>
          <w:rFonts w:ascii="Times New Roman" w:hAnsi="Times New Roman" w:cs="Times New Roman"/>
          <w:sz w:val="24"/>
          <w:szCs w:val="24"/>
        </w:rPr>
        <w:t xml:space="preserve">(10) </w:t>
      </w:r>
      <w:r w:rsidR="0014246E"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>Rada školy prizýva na výberové konanie</w:t>
      </w:r>
      <w:r w:rsidR="001424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VK)</w:t>
      </w:r>
      <w:r w:rsidR="0014246E"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vymenovanie riaditeľa </w:t>
      </w:r>
      <w:r w:rsidR="001424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14246E"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zástupcu </w:t>
      </w:r>
      <w:r w:rsidR="0014246E">
        <w:rPr>
          <w:rFonts w:ascii="Times New Roman" w:eastAsia="Times New Roman" w:hAnsi="Times New Roman" w:cs="Times New Roman"/>
          <w:sz w:val="24"/>
          <w:szCs w:val="24"/>
          <w:lang w:eastAsia="sk-SK"/>
        </w:rPr>
        <w:t>Okresného úradu</w:t>
      </w:r>
      <w:r w:rsidR="0014246E"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zástupcu </w:t>
      </w:r>
      <w:r w:rsidR="0014246E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štátnej školskej inšpekcie</w:t>
      </w:r>
      <w:r w:rsidR="0014246E"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Prizvaní zástupcovia majú hlas </w:t>
      </w:r>
      <w:r w:rsidR="0014246E">
        <w:rPr>
          <w:rFonts w:ascii="Times New Roman" w:eastAsia="Times New Roman" w:hAnsi="Times New Roman" w:cs="Times New Roman"/>
          <w:sz w:val="24"/>
          <w:szCs w:val="24"/>
          <w:lang w:eastAsia="sk-SK"/>
        </w:rPr>
        <w:t>riadny</w:t>
      </w:r>
      <w:r w:rsidR="0014246E"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424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4246E" w:rsidRPr="003130A2">
        <w:rPr>
          <w:rFonts w:ascii="Times New Roman" w:hAnsi="Times New Roman" w:cs="Times New Roman"/>
          <w:sz w:val="24"/>
          <w:szCs w:val="24"/>
        </w:rPr>
        <w:t xml:space="preserve">Uchádzačov pozve predseda rady školy na VK najneskôr 7 dní pred </w:t>
      </w:r>
      <w:r w:rsidR="0014246E">
        <w:rPr>
          <w:rFonts w:ascii="Times New Roman" w:hAnsi="Times New Roman" w:cs="Times New Roman"/>
          <w:sz w:val="24"/>
          <w:szCs w:val="24"/>
        </w:rPr>
        <w:t>konaním V</w:t>
      </w:r>
      <w:r w:rsidR="0014246E" w:rsidRPr="003130A2">
        <w:rPr>
          <w:rFonts w:ascii="Times New Roman" w:hAnsi="Times New Roman" w:cs="Times New Roman"/>
          <w:sz w:val="24"/>
          <w:szCs w:val="24"/>
        </w:rPr>
        <w:t>K</w:t>
      </w:r>
      <w:r w:rsidR="0014246E">
        <w:rPr>
          <w:rFonts w:ascii="Times New Roman" w:hAnsi="Times New Roman" w:cs="Times New Roman"/>
          <w:sz w:val="24"/>
          <w:szCs w:val="24"/>
        </w:rPr>
        <w:t>.</w:t>
      </w:r>
      <w:r w:rsidR="0014246E">
        <w:rPr>
          <w:b/>
        </w:rPr>
        <w:t xml:space="preserve"> </w:t>
      </w:r>
      <w:r w:rsidR="0014246E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Uchádzači vo výberovom konaní sa prezentujú:</w:t>
      </w:r>
    </w:p>
    <w:p w:rsidR="0014246E" w:rsidRDefault="0014246E" w:rsidP="001424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a) v abecednom poradí, ústnou formou</w:t>
      </w:r>
    </w:p>
    <w:p w:rsidR="0014246E" w:rsidRDefault="0014246E" w:rsidP="001424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Pr="005823E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)počas 15 minút sa </w:t>
      </w:r>
      <w:r w:rsidRPr="005823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23EF">
        <w:rPr>
          <w:rFonts w:ascii="Times New Roman" w:hAnsi="Times New Roman" w:cs="Times New Roman"/>
          <w:color w:val="000000" w:themeColor="text1"/>
          <w:sz w:val="24"/>
          <w:szCs w:val="24"/>
        </w:rPr>
        <w:t>uchádzač stručne predstaví – so zameraním na svoje pedagogické skúsenosti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823EF">
        <w:rPr>
          <w:rFonts w:ascii="Times New Roman" w:hAnsi="Times New Roman" w:cs="Times New Roman"/>
          <w:color w:val="000000" w:themeColor="text1"/>
          <w:sz w:val="24"/>
          <w:szCs w:val="24"/>
        </w:rPr>
        <w:t> prax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r w:rsidRPr="005823EF">
        <w:rPr>
          <w:rFonts w:ascii="Times New Roman" w:hAnsi="Times New Roman" w:cs="Times New Roman"/>
          <w:color w:val="000000" w:themeColor="text1"/>
          <w:sz w:val="24"/>
          <w:szCs w:val="24"/>
        </w:rPr>
        <w:t>predstaví svoju Koncepciu rozvoja školy</w:t>
      </w:r>
      <w:r w:rsidRPr="00ED2B0E">
        <w:rPr>
          <w:color w:val="000000" w:themeColor="text1"/>
        </w:rPr>
        <w:t xml:space="preserve">            </w:t>
      </w:r>
    </w:p>
    <w:p w:rsidR="0014246E" w:rsidRDefault="0014246E" w:rsidP="0014246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počas 10 minút uchádzač odpovedá na otázky </w:t>
      </w:r>
      <w:r w:rsidR="003117C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ady školy a prizvaných zástupcov</w:t>
      </w:r>
    </w:p>
    <w:p w:rsidR="0014246E" w:rsidRDefault="0014246E" w:rsidP="0014246E">
      <w:pPr>
        <w:tabs>
          <w:tab w:val="left" w:pos="33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E3643B">
        <w:rPr>
          <w:b/>
          <w:color w:val="FF0000"/>
        </w:rPr>
        <w:t xml:space="preserve"> </w:t>
      </w:r>
      <w:r w:rsidRPr="00E3643B">
        <w:rPr>
          <w:rFonts w:ascii="Times New Roman" w:hAnsi="Times New Roman" w:cs="Times New Roman"/>
          <w:color w:val="000000" w:themeColor="text1"/>
          <w:sz w:val="24"/>
          <w:szCs w:val="24"/>
        </w:rPr>
        <w:t>ak sa do VK prihlási 3 a viac uchádzačov a ani jeden nezíska nadpolovičnú väčšinu hlasov výber pokračuje 2.kolom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36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neho postupujú 2 kandidáti s najväčším počtom hlasov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3643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E3643B">
        <w:rPr>
          <w:rFonts w:ascii="Times New Roman" w:hAnsi="Times New Roman" w:cs="Times New Roman"/>
          <w:color w:val="000000" w:themeColor="text1"/>
          <w:sz w:val="24"/>
          <w:szCs w:val="24"/>
        </w:rPr>
        <w:t>ada školy pripraví nový  Hlasovací lístok iba s týmito 2 menami, na lístku je poučenie o tom, ako označiť vybraného kandidáta. Ak je na Hlasovacom lístku niekto označený iným spôsobom, takýto hlasovací lístok je neplatný. Ak je hlasovací lístok bez vyznačeného kandidáta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36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 hodnotený</w:t>
      </w:r>
      <w:r w:rsidRPr="00E364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zdržanie sa hlasovania. </w:t>
      </w:r>
    </w:p>
    <w:p w:rsidR="0014246E" w:rsidRPr="001C4028" w:rsidRDefault="0014246E" w:rsidP="0014246E">
      <w:pPr>
        <w:tabs>
          <w:tab w:val="left" w:pos="33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e)</w:t>
      </w:r>
      <w:r w:rsidRPr="001C4028">
        <w:rPr>
          <w:b/>
          <w:color w:val="FF0000"/>
        </w:rPr>
        <w:t xml:space="preserve"> </w:t>
      </w:r>
      <w:r w:rsidRPr="001C4028">
        <w:rPr>
          <w:rFonts w:ascii="Times New Roman" w:hAnsi="Times New Roman" w:cs="Times New Roman"/>
          <w:color w:val="000000" w:themeColor="text1"/>
          <w:sz w:val="24"/>
          <w:szCs w:val="24"/>
        </w:rPr>
        <w:t>Ak je vo VK iba 1 kandidát – hlasovací lístok má iba jedno meno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je formulovaný v tejto podobe:</w:t>
      </w:r>
    </w:p>
    <w:p w:rsidR="0014246E" w:rsidRPr="001C4028" w:rsidRDefault="0014246E" w:rsidP="0014246E">
      <w:pPr>
        <w:tabs>
          <w:tab w:val="left" w:pos="3390"/>
        </w:tabs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titul pred menom, meno, priezvisko, titul za menom</w:t>
      </w:r>
    </w:p>
    <w:p w:rsidR="0014246E" w:rsidRPr="001C4028" w:rsidRDefault="0014246E" w:rsidP="0014246E">
      <w:pPr>
        <w:numPr>
          <w:ilvl w:val="0"/>
          <w:numId w:val="2"/>
        </w:num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028">
        <w:rPr>
          <w:rFonts w:ascii="Times New Roman" w:hAnsi="Times New Roman" w:cs="Times New Roman"/>
          <w:color w:val="000000" w:themeColor="text1"/>
          <w:sz w:val="24"/>
          <w:szCs w:val="24"/>
        </w:rPr>
        <w:t>áno súhlasím</w:t>
      </w:r>
    </w:p>
    <w:p w:rsidR="0014246E" w:rsidRDefault="0014246E" w:rsidP="0014246E">
      <w:pPr>
        <w:numPr>
          <w:ilvl w:val="0"/>
          <w:numId w:val="2"/>
        </w:num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4028">
        <w:rPr>
          <w:rFonts w:ascii="Times New Roman" w:hAnsi="Times New Roman" w:cs="Times New Roman"/>
          <w:color w:val="000000" w:themeColor="text1"/>
          <w:sz w:val="24"/>
          <w:szCs w:val="24"/>
        </w:rPr>
        <w:t>nesúhlasím</w:t>
      </w:r>
    </w:p>
    <w:p w:rsidR="0014246E" w:rsidRDefault="0014246E" w:rsidP="0014246E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246E" w:rsidRDefault="0014246E" w:rsidP="0014246E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823EF">
        <w:rPr>
          <w:rFonts w:ascii="Times New Roman" w:hAnsi="Times New Roman" w:cs="Times New Roman"/>
          <w:color w:val="000000" w:themeColor="text1"/>
          <w:sz w:val="24"/>
          <w:szCs w:val="24"/>
        </w:rPr>
        <w:t>f)</w:t>
      </w:r>
      <w:r w:rsidRPr="005823EF">
        <w:rPr>
          <w:b/>
          <w:color w:val="FF0000"/>
        </w:rPr>
        <w:t xml:space="preserve"> </w:t>
      </w:r>
      <w:r w:rsidRPr="005823EF">
        <w:rPr>
          <w:rFonts w:ascii="Times New Roman" w:hAnsi="Times New Roman" w:cs="Times New Roman"/>
          <w:color w:val="000000" w:themeColor="text1"/>
        </w:rPr>
        <w:t>v prípade, že kandidát nedoloží všetky doklady, pričom podľa doložených dokladov spĺňa požiadavky na funkciu riaditeľa školy, v pozvánke na výberové konanie predseda rady školy ho vyzve, aby chýbajúce doklady doložil najneskôr v deň výberového konania pred  začiatkom výberového konania do rúk predsedu rady školy</w:t>
      </w:r>
    </w:p>
    <w:p w:rsidR="0014246E" w:rsidRDefault="0014246E" w:rsidP="0014246E">
      <w:pPr>
        <w:tabs>
          <w:tab w:val="left" w:pos="33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g)Rada školy na základe výsledku VK vytvorí poradie uchádzačov </w:t>
      </w:r>
    </w:p>
    <w:p w:rsidR="0014246E" w:rsidRDefault="0014246E" w:rsidP="0014246E">
      <w:pPr>
        <w:tabs>
          <w:tab w:val="left" w:pos="3390"/>
        </w:tabs>
        <w:spacing w:after="0" w:line="240" w:lineRule="auto"/>
        <w:jc w:val="both"/>
        <w:rPr>
          <w:b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h)</w:t>
      </w:r>
      <w:r w:rsidRPr="00140B66">
        <w:rPr>
          <w:b/>
          <w:color w:val="FF0000"/>
        </w:rPr>
        <w:t xml:space="preserve"> </w:t>
      </w:r>
      <w:r w:rsidRPr="00140B66">
        <w:rPr>
          <w:rFonts w:ascii="Times New Roman" w:hAnsi="Times New Roman" w:cs="Times New Roman"/>
          <w:color w:val="000000" w:themeColor="text1"/>
          <w:sz w:val="24"/>
          <w:szCs w:val="24"/>
        </w:rPr>
        <w:t>Predseda rady školy najneskôr do 10 dní od VK oznámi výsledky úspešnému i neúspešným kandidátom</w:t>
      </w:r>
    </w:p>
    <w:p w:rsidR="007C1F4B" w:rsidRPr="007C1F4B" w:rsidRDefault="0014246E" w:rsidP="001424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 xml:space="preserve"> </w:t>
      </w:r>
      <w:r w:rsidR="007C1F4B" w:rsidRPr="007C1F4B">
        <w:rPr>
          <w:rFonts w:ascii="Times New Roman" w:hAnsi="Times New Roman" w:cs="Times New Roman"/>
          <w:sz w:val="24"/>
          <w:szCs w:val="24"/>
        </w:rPr>
        <w:t>(11) Zmeny v štatúte rady školy je možné vykonať formou dodatku na zasadnutí rady školy,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na odsúhlasenie ktorého je potrebný 2/3 počet hlasov všetkých členov rady školy .</w:t>
      </w:r>
    </w:p>
    <w:p w:rsidR="003117CA" w:rsidRDefault="003117CA" w:rsidP="007C1F4B">
      <w:pPr>
        <w:spacing w:before="100" w:beforeAutospacing="1" w:after="100" w:afterAutospacing="1" w:line="240" w:lineRule="auto"/>
        <w:jc w:val="center"/>
        <w:outlineLvl w:val="2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3117CA" w:rsidRDefault="003117CA" w:rsidP="007C1F4B">
      <w:pPr>
        <w:spacing w:before="100" w:beforeAutospacing="1" w:after="100" w:afterAutospacing="1" w:line="240" w:lineRule="auto"/>
        <w:jc w:val="center"/>
        <w:outlineLvl w:val="2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3117CA" w:rsidRDefault="003117CA" w:rsidP="007C1F4B">
      <w:pPr>
        <w:spacing w:before="100" w:beforeAutospacing="1" w:after="100" w:afterAutospacing="1" w:line="240" w:lineRule="auto"/>
        <w:jc w:val="center"/>
        <w:outlineLvl w:val="2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3117CA" w:rsidRDefault="003117CA" w:rsidP="007C1F4B">
      <w:pPr>
        <w:spacing w:before="100" w:beforeAutospacing="1" w:after="100" w:afterAutospacing="1" w:line="240" w:lineRule="auto"/>
        <w:jc w:val="center"/>
        <w:outlineLvl w:val="2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21F87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 xml:space="preserve">Práva a povinnosti člena rady školy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7 </w:t>
      </w:r>
    </w:p>
    <w:p w:rsidR="007C1F4B" w:rsidRPr="000F3BA2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A2">
        <w:rPr>
          <w:rFonts w:ascii="Times New Roman" w:hAnsi="Times New Roman" w:cs="Times New Roman"/>
          <w:sz w:val="24"/>
          <w:szCs w:val="24"/>
        </w:rPr>
        <w:t>(1) Člen má právo:</w:t>
      </w:r>
    </w:p>
    <w:p w:rsidR="007C1F4B" w:rsidRPr="000F3BA2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A2">
        <w:rPr>
          <w:rFonts w:ascii="Times New Roman" w:hAnsi="Times New Roman" w:cs="Times New Roman"/>
          <w:sz w:val="24"/>
          <w:szCs w:val="24"/>
        </w:rPr>
        <w:t>a) voliť a byť volený ,</w:t>
      </w:r>
    </w:p>
    <w:p w:rsidR="007C1F4B" w:rsidRPr="000F3BA2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A2">
        <w:rPr>
          <w:rFonts w:ascii="Times New Roman" w:hAnsi="Times New Roman" w:cs="Times New Roman"/>
          <w:sz w:val="24"/>
          <w:szCs w:val="24"/>
        </w:rPr>
        <w:t>b) navrhovať kandidátov na funkciu predsedu rady školy,</w:t>
      </w:r>
    </w:p>
    <w:p w:rsidR="007C1F4B" w:rsidRPr="000F3BA2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A2">
        <w:rPr>
          <w:rFonts w:ascii="Times New Roman" w:hAnsi="Times New Roman" w:cs="Times New Roman"/>
          <w:sz w:val="24"/>
          <w:szCs w:val="24"/>
        </w:rPr>
        <w:t>c) byť informovaný o všetkých skutočnostiach, ktoré sú predmetom rokovania rady školy a</w:t>
      </w:r>
    </w:p>
    <w:p w:rsidR="007C1F4B" w:rsidRPr="000F3BA2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A2">
        <w:rPr>
          <w:rFonts w:ascii="Times New Roman" w:hAnsi="Times New Roman" w:cs="Times New Roman"/>
          <w:sz w:val="24"/>
          <w:szCs w:val="24"/>
        </w:rPr>
        <w:t>slobodne sa k nim vyjadrovať,</w:t>
      </w:r>
    </w:p>
    <w:p w:rsidR="007C1F4B" w:rsidRPr="000F3BA2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A2">
        <w:rPr>
          <w:rFonts w:ascii="Times New Roman" w:hAnsi="Times New Roman" w:cs="Times New Roman"/>
          <w:sz w:val="24"/>
          <w:szCs w:val="24"/>
        </w:rPr>
        <w:t>d) hlasovať ku všetkým uzneseniam rady školy,</w:t>
      </w:r>
    </w:p>
    <w:p w:rsidR="007C1F4B" w:rsidRPr="000F3BA2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BA2">
        <w:rPr>
          <w:rFonts w:ascii="Times New Roman" w:hAnsi="Times New Roman" w:cs="Times New Roman"/>
          <w:sz w:val="24"/>
          <w:szCs w:val="24"/>
        </w:rPr>
        <w:t>e) predkladať na rokovanie rady školy vlastné námety prípadne materiály.</w:t>
      </w:r>
    </w:p>
    <w:p w:rsidR="000F3BA2" w:rsidRDefault="000F3BA2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(2) Člen rady školy je povinný sa zúčastňovať jej zasadnutí. Neúčasť na troch po sebe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nasledujúcich zasadnutiach sa hodnotí ako nezáujem o výkon funkcie a neplnenie povinností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člena rady školy podľa tohto štatútu.</w:t>
      </w:r>
    </w:p>
    <w:p w:rsidR="000F3BA2" w:rsidRDefault="000F3BA2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(3) Ak člen rady školy stratí dôveru alebo nekoná v súlade so záujmami skupiny, ktorá ho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zvolila do rady školy, písomne oznámi riaditeľovi školy stratu dôvery tomuto členovi a vyzve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ho na jeho výmenu. Riaditeľ potom koná až na pokyn zriaďovateľa.</w:t>
      </w:r>
    </w:p>
    <w:p w:rsidR="000F3BA2" w:rsidRDefault="000F3BA2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(4) Člen rady školy je povinný zabezpečiť ochranu osobných údajov chránených všeobecne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záväznými právnymi predpismi.</w:t>
      </w:r>
    </w:p>
    <w:p w:rsidR="00E21F87" w:rsidRPr="000B01DF" w:rsidRDefault="00E21F87" w:rsidP="007C1F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B01D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Povinnosti predsedu rady školy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8 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(1) Predseda rady školy je štatutárnym orgánom, ktorý riadi činnosť rady školy a koná v jej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mene. Rozhoduje o všetkých záležitostiach rady školy, ak nie sú zákonom, štatútom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vyhradené do pôsobnosti iných orgánov.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(2) Za predsedu rady školy môže byť zvolená fyzická osoba, ktorá je spôsobilá na právne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úkony a je bezúhonná.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(3) Predseda rady školy predloží na najbližšom zasadaní návrh štatútu rady školy na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schválenie.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(4) Predseda rady školy zvoláva, pripravuje a riadi schôdze rady školy.</w:t>
      </w:r>
    </w:p>
    <w:p w:rsidR="007C1F4B" w:rsidRPr="007C1F4B" w:rsidRDefault="007B4CC4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r w:rsidR="007C1F4B" w:rsidRPr="007C1F4B">
        <w:rPr>
          <w:rFonts w:ascii="Times New Roman" w:hAnsi="Times New Roman" w:cs="Times New Roman"/>
          <w:sz w:val="24"/>
          <w:szCs w:val="24"/>
        </w:rPr>
        <w:t>) Predseda rady školy zvolá radu školy najneskôr do 15 dní, ak o to požiada tretina členov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rady školy alebo riaditeľ školy alebo zriaďovateľ školy . Ak tak neurobí, radu školy zvolá a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predsedá jej podpredseda.</w:t>
      </w:r>
    </w:p>
    <w:p w:rsidR="007C1F4B" w:rsidRPr="007C1F4B" w:rsidRDefault="007B4CC4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 w:rsidR="007C1F4B" w:rsidRPr="007C1F4B">
        <w:rPr>
          <w:rFonts w:ascii="Times New Roman" w:hAnsi="Times New Roman" w:cs="Times New Roman"/>
          <w:sz w:val="24"/>
          <w:szCs w:val="24"/>
        </w:rPr>
        <w:t>) Uznesenie rady školy alebo štatút, môže obmedziť právo predsedu rady školy konať v jej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mene; toto obmedzenie však nie je účinné voči tretím osobám, ak tieto osoby o tejto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skutočnosti nevedeli, alebo nemohli vedieť.</w:t>
      </w:r>
    </w:p>
    <w:p w:rsidR="007C1F4B" w:rsidRPr="007C1F4B" w:rsidRDefault="007B4CC4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7C1F4B" w:rsidRPr="007C1F4B">
        <w:rPr>
          <w:rFonts w:ascii="Times New Roman" w:hAnsi="Times New Roman" w:cs="Times New Roman"/>
          <w:sz w:val="24"/>
          <w:szCs w:val="24"/>
        </w:rPr>
        <w:t>) Predseda rady školy vypracuje výročnú správu v termíne určenom radou školy, najneskôr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do 31. marca.</w:t>
      </w:r>
    </w:p>
    <w:p w:rsidR="007C1F4B" w:rsidRPr="007C1F4B" w:rsidRDefault="007B4CC4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</w:t>
      </w:r>
      <w:r w:rsidR="007C1F4B" w:rsidRPr="007C1F4B">
        <w:rPr>
          <w:rFonts w:ascii="Times New Roman" w:hAnsi="Times New Roman" w:cs="Times New Roman"/>
          <w:sz w:val="24"/>
          <w:szCs w:val="24"/>
        </w:rPr>
        <w:t>) Výročná správa obsahuje: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a) prehľad činností vykonávaných v kalendárnom roku s uvedením vzťahu k účelu založenia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rady školy,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b) ročnú účtovnú závierku a zhodnotenie základných údajov v nej obsiahnutých,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c) prehľad o peňažných príjmoch a výdavkoch,</w:t>
      </w:r>
    </w:p>
    <w:p w:rsidR="007C1F4B" w:rsidRPr="007C1F4B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e) zmeny a nové zloženie rady školy, ku ktorým došlo v priebehu roka,</w:t>
      </w:r>
    </w:p>
    <w:p w:rsidR="007B4CC4" w:rsidRDefault="007C1F4B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F4B">
        <w:rPr>
          <w:rFonts w:ascii="Times New Roman" w:hAnsi="Times New Roman" w:cs="Times New Roman"/>
          <w:sz w:val="24"/>
          <w:szCs w:val="24"/>
        </w:rPr>
        <w:t>h) ď</w:t>
      </w:r>
      <w:r>
        <w:rPr>
          <w:rFonts w:ascii="Times New Roman" w:hAnsi="Times New Roman" w:cs="Times New Roman"/>
          <w:sz w:val="24"/>
          <w:szCs w:val="24"/>
        </w:rPr>
        <w:t xml:space="preserve">alšie údaje určené radou školy.                                                           </w:t>
      </w:r>
      <w:r w:rsidR="007B4CC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7C1F4B" w:rsidRPr="007C1F4B" w:rsidRDefault="007B4CC4" w:rsidP="007C1F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(9</w:t>
      </w:r>
      <w:r w:rsidR="007C1F4B" w:rsidRPr="007C1F4B">
        <w:rPr>
          <w:rFonts w:ascii="Times New Roman" w:hAnsi="Times New Roman" w:cs="Times New Roman"/>
          <w:sz w:val="24"/>
          <w:szCs w:val="24"/>
        </w:rPr>
        <w:t>) Výročná správa je pre verejnosť prístupná v sídle rady školy.</w:t>
      </w:r>
    </w:p>
    <w:p w:rsidR="00E21F87" w:rsidRPr="000B01DF" w:rsidRDefault="00E21F87" w:rsidP="007C1F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0B01D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Vzťahy rady školy k orgánom miestnej štátnej správy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9 </w:t>
      </w:r>
    </w:p>
    <w:p w:rsidR="000B01DF" w:rsidRPr="000B01DF" w:rsidRDefault="00E21F87" w:rsidP="000B0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Predseda rady školy informuje riaditeľa školy o pláne zasadnutí na príslušný kalendárny rok. </w:t>
      </w:r>
      <w:r w:rsidR="005E5C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(2) Riaditeľ školy v súlade s plánom zasadaní predkladá rade školy príslušné materiály a to spravidla v písomnej forme a v požadovanom množstve. </w:t>
      </w:r>
      <w:r w:rsidR="001937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</w:t>
      </w:r>
      <w:r w:rsidR="001937AF" w:rsidRPr="001937AF">
        <w:rPr>
          <w:rFonts w:ascii="Times New Roman" w:hAnsi="Times New Roman" w:cs="Times New Roman"/>
          <w:sz w:val="24"/>
          <w:szCs w:val="24"/>
        </w:rPr>
        <w:t>(3) Návrh na vymenovanie riaditeľa podáva rada školy na základe výberového konania</w:t>
      </w:r>
      <w:r w:rsidR="001937AF">
        <w:rPr>
          <w:rFonts w:ascii="TimesNewRoman" w:hAnsi="TimesNewRoman" w:cs="TimesNewRoman"/>
          <w:sz w:val="24"/>
          <w:szCs w:val="24"/>
        </w:rPr>
        <w:t xml:space="preserve"> </w:t>
      </w:r>
      <w:r w:rsidR="001937AF" w:rsidRPr="001937AF">
        <w:rPr>
          <w:rFonts w:ascii="Times New Roman" w:hAnsi="Times New Roman" w:cs="Times New Roman"/>
          <w:sz w:val="24"/>
          <w:szCs w:val="24"/>
        </w:rPr>
        <w:t>najneskôr do dvoch mesiacov od jeho vyhlásenia zriaďovateľovi školy</w:t>
      </w:r>
      <w:r w:rsidR="001937AF">
        <w:rPr>
          <w:rFonts w:ascii="Times New Roman" w:hAnsi="Times New Roman" w:cs="Times New Roman"/>
          <w:sz w:val="24"/>
          <w:szCs w:val="24"/>
        </w:rPr>
        <w:t xml:space="preserve"> Obci Čachtice.</w:t>
      </w:r>
      <w:r w:rsidR="000B01DF">
        <w:rPr>
          <w:rFonts w:ascii="Times New Roman" w:hAnsi="Times New Roman" w:cs="Times New Roman"/>
          <w:sz w:val="24"/>
          <w:szCs w:val="24"/>
        </w:rPr>
        <w:t xml:space="preserve"> </w:t>
      </w:r>
      <w:r w:rsidR="000B01DF" w:rsidRPr="000B01DF">
        <w:rPr>
          <w:rFonts w:ascii="Times New Roman" w:hAnsi="Times New Roman" w:cs="Times New Roman"/>
          <w:color w:val="000000"/>
          <w:sz w:val="24"/>
          <w:szCs w:val="24"/>
        </w:rPr>
        <w:t>Zriaďovateľ vymenúva riaditeľa na päťročné funkčné obdobie na návrh rady školy. Rada školy predkladá návrh na kandidáta na riaditeľa na základe výsledkov výberového konania podľa § 4 okrem kandidáta, ktorý bol odvolaný podľa odseku 7 písm. a) až c) a e) alebo odseku 8 písm. c). Zriaďovateľ do 30 dní odo dňa predloženia návrhu rady školy vymenuje riaditeľa alebo písomne odôvodní svoj nesúhlas s navrhnutým kandidátom rade školy. Zriaďovateľ vyhlási druhé výberové konanie podľa § 4 do 15 dní odo dňa doručenia nesúhlasu rade školy. Zriaďovateľ do 30 dní odo dňa predloženia návrhu rady školy na základe druhého výberového konania vymenuje riaditeľa alebo predloží návrh na vyslovenie nesúhlasu s navrhnutým kandidátom na najbližšie zasadnutie príslušného zastupiteľstva. Na schválenie návrhu na vyslovenie nesúhlasu s navrhnutým kandidátom sa vyžaduje súhlas trojpätinovej väčšiny všetkých poslancov príslušného zastupiteľstva. Ak príslušné zastupiteľstvo neschválilo návrh na vyslovenie nesúhlasu s navrhnutým kandidátom, zriaďovateľ do 15 dní odo dňa prijatia uznesenia príslušného zastupiteľstva vymenuje riaditeľa na základe návrhu rady školy. Ak príslušné zastupiteľstvo schválilo návrh na vyslovenie nesúhlasu s navrhnutým kandidátom, zriaďovateľ do 15 dní odo dňa prijatia uznesenia príslušného zastupiteľstva vyhlási výberové konanie na obsadenie miesta riaditeľa postupom podľa osobitného predpisu</w:t>
      </w:r>
      <w:r w:rsidR="000B01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1F87" w:rsidRPr="000B01DF" w:rsidRDefault="00E21F87" w:rsidP="00E21F8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bookmarkStart w:id="0" w:name="_GoBack"/>
      <w:bookmarkEnd w:id="0"/>
      <w:r w:rsidRPr="000B01DF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Záverečné ustanovenia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Článok 10 </w:t>
      </w:r>
    </w:p>
    <w:p w:rsidR="00E21F87" w:rsidRPr="00E21F87" w:rsidRDefault="00E21F87" w:rsidP="00E21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Finančné zabezpečenie rady školy </w:t>
      </w:r>
    </w:p>
    <w:p w:rsidR="00A705CD" w:rsidRPr="00A705CD" w:rsidRDefault="00A705CD" w:rsidP="00A70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5CD">
        <w:rPr>
          <w:rFonts w:ascii="Times New Roman" w:hAnsi="Times New Roman" w:cs="Times New Roman"/>
          <w:sz w:val="24"/>
          <w:szCs w:val="24"/>
        </w:rPr>
        <w:t>(1) Rada školy zabezpečuje svoju činnosť v súlade s § 10 Vyhlášky Ministerstva školstva SR</w:t>
      </w:r>
    </w:p>
    <w:p w:rsidR="00A705CD" w:rsidRPr="00A705CD" w:rsidRDefault="00A705CD" w:rsidP="00A705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5CD">
        <w:rPr>
          <w:rFonts w:ascii="Times New Roman" w:hAnsi="Times New Roman" w:cs="Times New Roman"/>
          <w:sz w:val="24"/>
          <w:szCs w:val="24"/>
        </w:rPr>
        <w:t xml:space="preserve">č.291/2004 </w:t>
      </w:r>
      <w:proofErr w:type="spellStart"/>
      <w:r w:rsidRPr="00A705CD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A705CD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5CD">
        <w:rPr>
          <w:rFonts w:ascii="Times New Roman" w:hAnsi="Times New Roman" w:cs="Times New Roman"/>
          <w:sz w:val="24"/>
          <w:szCs w:val="24"/>
        </w:rPr>
        <w:t>ktorou sa určujú podrobnosti o spôsobe ustanovenia orgánov školskej</w:t>
      </w:r>
    </w:p>
    <w:p w:rsidR="00A705CD" w:rsidRDefault="00A705CD" w:rsidP="00193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5CD">
        <w:rPr>
          <w:rFonts w:ascii="Times New Roman" w:hAnsi="Times New Roman" w:cs="Times New Roman"/>
          <w:sz w:val="24"/>
          <w:szCs w:val="24"/>
        </w:rPr>
        <w:t>samosprávy, o ich zložení, o ich organizačnom a finančnom zabezpečení.</w:t>
      </w:r>
      <w:r w:rsidR="001937A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705CD">
        <w:rPr>
          <w:rFonts w:ascii="Times New Roman" w:hAnsi="Times New Roman" w:cs="Times New Roman"/>
          <w:sz w:val="24"/>
          <w:szCs w:val="24"/>
        </w:rPr>
        <w:t>(2) Rada školy nemá vlastný majetok</w:t>
      </w:r>
      <w:r w:rsidR="00BB0F00">
        <w:rPr>
          <w:rFonts w:ascii="Times New Roman" w:hAnsi="Times New Roman" w:cs="Times New Roman"/>
          <w:sz w:val="24"/>
          <w:szCs w:val="24"/>
        </w:rPr>
        <w:t>.</w:t>
      </w:r>
    </w:p>
    <w:p w:rsidR="00BB0F00" w:rsidRDefault="00BB0F00" w:rsidP="00193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F00" w:rsidRPr="00BB0F00" w:rsidRDefault="00BB0F00" w:rsidP="00193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F00">
        <w:rPr>
          <w:rFonts w:ascii="Times New Roman" w:hAnsi="Times New Roman" w:cs="Times New Roman"/>
          <w:sz w:val="24"/>
          <w:szCs w:val="24"/>
        </w:rPr>
        <w:t xml:space="preserve">Dňom  nadobudnutia účinnosti tohto </w:t>
      </w:r>
      <w:r>
        <w:rPr>
          <w:rFonts w:ascii="Times New Roman" w:hAnsi="Times New Roman" w:cs="Times New Roman"/>
          <w:sz w:val="24"/>
          <w:szCs w:val="24"/>
        </w:rPr>
        <w:t xml:space="preserve">štatútu </w:t>
      </w:r>
      <w:r w:rsidRPr="00BB0F00">
        <w:rPr>
          <w:rFonts w:ascii="Times New Roman" w:hAnsi="Times New Roman" w:cs="Times New Roman"/>
          <w:sz w:val="24"/>
          <w:szCs w:val="24"/>
        </w:rPr>
        <w:t xml:space="preserve">sa zrušuje </w:t>
      </w:r>
      <w:r>
        <w:rPr>
          <w:rFonts w:ascii="Times New Roman" w:hAnsi="Times New Roman" w:cs="Times New Roman"/>
          <w:sz w:val="24"/>
          <w:szCs w:val="24"/>
        </w:rPr>
        <w:t>štatút schválený 14. januára 2013.</w:t>
      </w:r>
    </w:p>
    <w:p w:rsidR="00E21F87" w:rsidRPr="00A705CD" w:rsidRDefault="00E21F87" w:rsidP="00A705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705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štatút bol prerokovaný a schválený na zasadaní rady školy a od tohoto dňa nadobúda účinnosť. </w:t>
      </w:r>
    </w:p>
    <w:p w:rsidR="00E21F87" w:rsidRPr="00E21F87" w:rsidRDefault="00E21F87" w:rsidP="00E21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423F4">
        <w:rPr>
          <w:rFonts w:ascii="Times New Roman" w:eastAsia="Times New Roman" w:hAnsi="Times New Roman" w:cs="Times New Roman"/>
          <w:sz w:val="24"/>
          <w:szCs w:val="24"/>
          <w:lang w:eastAsia="sk-SK"/>
        </w:rPr>
        <w:t> Čachtici</w:t>
      </w:r>
      <w:r w:rsidR="001937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ach, </w:t>
      </w:r>
      <w:r w:rsidR="00BB0F00">
        <w:rPr>
          <w:rFonts w:ascii="Times New Roman" w:eastAsia="Times New Roman" w:hAnsi="Times New Roman" w:cs="Times New Roman"/>
          <w:sz w:val="24"/>
          <w:szCs w:val="24"/>
          <w:lang w:eastAsia="sk-SK"/>
        </w:rPr>
        <w:t>dňa</w:t>
      </w:r>
      <w:r w:rsidR="00666C5D"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66C5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11. apríla 2016</w:t>
      </w:r>
      <w:r w:rsidRPr="00E21F87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:rsidR="000667C6" w:rsidRPr="00666C5D" w:rsidRDefault="000423F4" w:rsidP="00666C5D">
      <w:pPr>
        <w:spacing w:before="100" w:beforeAutospacing="1" w:after="100" w:afterAutospacing="1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Ing.Mária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Gašparová</w:t>
      </w:r>
      <w:proofErr w:type="spellEnd"/>
      <w:r w:rsidR="000667C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66C5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</w:t>
      </w:r>
      <w:r w:rsidR="00666C5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="00666C5D" w:rsidRPr="00666C5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redseda rady školy</w:t>
      </w:r>
    </w:p>
    <w:p w:rsidR="00E21F87" w:rsidRPr="00E21F87" w:rsidRDefault="000667C6" w:rsidP="000667C6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 </w:t>
      </w:r>
    </w:p>
    <w:sectPr w:rsidR="00E21F87" w:rsidRPr="00E2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550E"/>
    <w:multiLevelType w:val="hybridMultilevel"/>
    <w:tmpl w:val="0ACA5062"/>
    <w:lvl w:ilvl="0" w:tplc="041B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0BAF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21C0A"/>
    <w:multiLevelType w:val="hybridMultilevel"/>
    <w:tmpl w:val="194E370A"/>
    <w:lvl w:ilvl="0" w:tplc="88DE25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C275A"/>
    <w:multiLevelType w:val="multilevel"/>
    <w:tmpl w:val="C428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5D088B"/>
    <w:multiLevelType w:val="hybridMultilevel"/>
    <w:tmpl w:val="06787B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87"/>
    <w:rsid w:val="000423F4"/>
    <w:rsid w:val="000667C6"/>
    <w:rsid w:val="000B01DF"/>
    <w:rsid w:val="000E4700"/>
    <w:rsid w:val="000F3BA2"/>
    <w:rsid w:val="00113362"/>
    <w:rsid w:val="00140B66"/>
    <w:rsid w:val="0014246E"/>
    <w:rsid w:val="001937AF"/>
    <w:rsid w:val="001C4028"/>
    <w:rsid w:val="003117CA"/>
    <w:rsid w:val="003130A2"/>
    <w:rsid w:val="00331908"/>
    <w:rsid w:val="003A7E16"/>
    <w:rsid w:val="00406D0F"/>
    <w:rsid w:val="00562353"/>
    <w:rsid w:val="005823EF"/>
    <w:rsid w:val="005E5C41"/>
    <w:rsid w:val="00624813"/>
    <w:rsid w:val="00666C5D"/>
    <w:rsid w:val="006C003E"/>
    <w:rsid w:val="006C439B"/>
    <w:rsid w:val="007B4CC4"/>
    <w:rsid w:val="007C1F4B"/>
    <w:rsid w:val="00874A7E"/>
    <w:rsid w:val="00A705CD"/>
    <w:rsid w:val="00A96CD6"/>
    <w:rsid w:val="00B41880"/>
    <w:rsid w:val="00BB0F00"/>
    <w:rsid w:val="00C81874"/>
    <w:rsid w:val="00C9649A"/>
    <w:rsid w:val="00D71C87"/>
    <w:rsid w:val="00D75AF6"/>
    <w:rsid w:val="00D839B0"/>
    <w:rsid w:val="00E21F87"/>
    <w:rsid w:val="00E3643B"/>
    <w:rsid w:val="00E70E13"/>
    <w:rsid w:val="00ED2B0E"/>
    <w:rsid w:val="00F11951"/>
    <w:rsid w:val="00F35FEE"/>
    <w:rsid w:val="00FA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E21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E21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21F8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21F8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2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21F8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E21F8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E21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E21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E21F87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E21F8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2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E21F87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E21F8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1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4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4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94348-F919-492F-A30E-8C9AFA58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1592011</cp:lastModifiedBy>
  <cp:revision>18</cp:revision>
  <dcterms:created xsi:type="dcterms:W3CDTF">2016-03-20T18:12:00Z</dcterms:created>
  <dcterms:modified xsi:type="dcterms:W3CDTF">2016-05-04T13:43:00Z</dcterms:modified>
</cp:coreProperties>
</file>